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B28D194" w:rsidR="008D05CF" w:rsidRPr="00D96BE2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B10A3" w:rsidRPr="00DB10A3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D96BE2">
        <w:rPr>
          <w:rFonts w:ascii="Arial" w:eastAsia="等线" w:hAnsi="Arial" w:cs="Arial" w:hint="eastAsia"/>
          <w:b/>
          <w:sz w:val="24"/>
          <w:szCs w:val="24"/>
          <w:lang w:eastAsia="zh-CN"/>
        </w:rPr>
        <w:t>1253</w:t>
      </w:r>
    </w:p>
    <w:p w14:paraId="37928451" w14:textId="7A99270F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96BE2" w:rsidRPr="00D96BE2">
        <w:rPr>
          <w:rFonts w:ascii="Arial" w:eastAsia="MS Mincho" w:hAnsi="Arial" w:cs="Arial"/>
          <w:i/>
          <w:sz w:val="24"/>
          <w:szCs w:val="24"/>
          <w:lang w:eastAsia="ja-JP"/>
        </w:rPr>
        <w:t>1047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E527E3B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</w:t>
      </w:r>
      <w:r w:rsidR="000F7C28">
        <w:rPr>
          <w:rFonts w:ascii="Arial" w:hAnsi="Arial" w:cs="Arial" w:hint="eastAsia"/>
          <w:b/>
          <w:bCs/>
          <w:lang w:val="en-US" w:eastAsia="zh-CN"/>
        </w:rPr>
        <w:t>3</w:t>
      </w:r>
      <w:r w:rsidR="00DB10A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F7C28" w:rsidRPr="000F7C28">
        <w:rPr>
          <w:rFonts w:ascii="Arial" w:hAnsi="Arial" w:cs="Arial"/>
          <w:b/>
          <w:bCs/>
          <w:lang w:val="en-US"/>
        </w:rPr>
        <w:t>Mission critical services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B0CB72D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B10A3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70F031" w14:textId="2802EAF0" w:rsidR="0009108F" w:rsidRPr="008A5E86" w:rsidRDefault="000C0002" w:rsidP="0009108F">
      <w:pPr>
        <w:rPr>
          <w:lang w:val="en-US" w:eastAsia="zh-CN"/>
        </w:rPr>
      </w:pPr>
      <w:r w:rsidRPr="000C0002">
        <w:rPr>
          <w:lang w:val="en-US"/>
        </w:rPr>
        <w:t>This table contains the CPR which are fully or partly marked in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6F7B1D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567795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3E04FB" w14:textId="16E76BDD" w:rsidR="000F7C28" w:rsidRDefault="000F7C28" w:rsidP="000F7C28">
      <w:pPr>
        <w:pStyle w:val="TH"/>
        <w:rPr>
          <w:lang w:eastAsia="ko-KR"/>
        </w:rPr>
      </w:pPr>
      <w:r w:rsidRPr="00B9265E">
        <w:t xml:space="preserve">Table </w:t>
      </w:r>
      <w:r w:rsidR="006D5406" w:rsidRPr="00B9265E">
        <w:rPr>
          <w:rFonts w:hint="eastAsia"/>
          <w:lang w:eastAsia="zh-CN"/>
        </w:rPr>
        <w:t>14</w:t>
      </w:r>
      <w:r w:rsidRPr="00B9265E">
        <w:t>.</w:t>
      </w:r>
      <w:r w:rsidRPr="00B9265E">
        <w:rPr>
          <w:rFonts w:hint="eastAsia"/>
          <w:lang w:eastAsia="zh-CN"/>
        </w:rPr>
        <w:t>1.14</w:t>
      </w:r>
      <w:r w:rsidRPr="00B9265E">
        <w:rPr>
          <w:rFonts w:eastAsia="等线"/>
        </w:rPr>
        <w:t>-</w:t>
      </w:r>
      <w:del w:id="3" w:author="Xiaonan" w:date="2026-02-12T02:38:00Z" w16du:dateUtc="2026-02-11T18:38:00Z">
        <w:r w:rsidRPr="00B9265E" w:rsidDel="00B9265E">
          <w:rPr>
            <w:rFonts w:eastAsia="等线" w:hint="eastAsia"/>
            <w:lang w:eastAsia="zh-CN"/>
          </w:rPr>
          <w:delText>3</w:delText>
        </w:r>
        <w:r w:rsidRPr="00B9265E" w:rsidDel="00B9265E">
          <w:rPr>
            <w:rFonts w:eastAsia="等线"/>
          </w:rPr>
          <w:delText xml:space="preserve"> </w:delText>
        </w:r>
      </w:del>
      <w:ins w:id="4" w:author="Xiaonan" w:date="2026-02-12T02:38:00Z" w16du:dateUtc="2026-02-11T18:38:00Z">
        <w:r w:rsidR="00B9265E" w:rsidRPr="00B9265E">
          <w:rPr>
            <w:rFonts w:eastAsia="等线" w:hint="eastAsia"/>
            <w:lang w:eastAsia="zh-CN"/>
          </w:rPr>
          <w:t>2</w:t>
        </w:r>
        <w:r w:rsidR="00B9265E" w:rsidRPr="00B9265E">
          <w:rPr>
            <w:rFonts w:eastAsia="等线"/>
          </w:rPr>
          <w:t xml:space="preserve"> </w:t>
        </w:r>
      </w:ins>
      <w:r w:rsidRPr="00B9265E">
        <w:t xml:space="preserve">– </w:t>
      </w:r>
      <w:r w:rsidRPr="00B9265E">
        <w:rPr>
          <w:lang w:eastAsia="zh-CN"/>
        </w:rPr>
        <w:t>M</w:t>
      </w:r>
      <w:r w:rsidRPr="00B9265E">
        <w:rPr>
          <w:rFonts w:hint="eastAsia"/>
          <w:lang w:eastAsia="zh-CN"/>
        </w:rPr>
        <w:t>ission critical</w:t>
      </w:r>
      <w:r w:rsidRPr="00B9265E">
        <w:rPr>
          <w:lang w:eastAsia="zh-CN"/>
        </w:rPr>
        <w:t xml:space="preserve"> services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F7C28" w:rsidRPr="00457CAE" w14:paraId="4DB3B542" w14:textId="77777777" w:rsidTr="00E863C5">
        <w:trPr>
          <w:cantSplit/>
          <w:tblHeader/>
        </w:trPr>
        <w:tc>
          <w:tcPr>
            <w:tcW w:w="1134" w:type="dxa"/>
          </w:tcPr>
          <w:p w14:paraId="2E51EF38" w14:textId="77777777" w:rsidR="000F7C28" w:rsidRPr="00457CAE" w:rsidRDefault="000F7C28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18530F9D" w14:textId="77777777" w:rsidR="000F7C28" w:rsidRPr="00457CAE" w:rsidRDefault="000F7C28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58AAC76" w14:textId="77777777" w:rsidR="000F7C28" w:rsidRDefault="000F7C28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4070E12" w14:textId="77777777" w:rsidR="000F7C28" w:rsidRDefault="000F7C28" w:rsidP="00E863C5">
            <w:pPr>
              <w:pStyle w:val="TAH"/>
            </w:pPr>
            <w:r>
              <w:t>Comment</w:t>
            </w:r>
          </w:p>
        </w:tc>
      </w:tr>
      <w:tr w:rsidR="000F7C28" w:rsidRPr="00457CAE" w14:paraId="1E13366A" w14:textId="77777777" w:rsidTr="00E863C5">
        <w:trPr>
          <w:cantSplit/>
        </w:trPr>
        <w:tc>
          <w:tcPr>
            <w:tcW w:w="1134" w:type="dxa"/>
          </w:tcPr>
          <w:p w14:paraId="3DAE3456" w14:textId="6B1D5448" w:rsidR="000F7C28" w:rsidRPr="00C54538" w:rsidRDefault="000F7C28" w:rsidP="00E863C5">
            <w:pPr>
              <w:pStyle w:val="TAC"/>
            </w:pPr>
            <w:r w:rsidRPr="00C54538">
              <w:t xml:space="preserve">CPR </w:t>
            </w:r>
            <w:r w:rsidR="006D5406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.1.14-3-3</w:t>
            </w:r>
          </w:p>
        </w:tc>
        <w:tc>
          <w:tcPr>
            <w:tcW w:w="4536" w:type="dxa"/>
          </w:tcPr>
          <w:p w14:paraId="5F1AABF2" w14:textId="77777777" w:rsidR="000F7C28" w:rsidRDefault="000F7C28" w:rsidP="00E863C5">
            <w:pPr>
              <w:pStyle w:val="TAL"/>
            </w:pPr>
            <w:r w:rsidRPr="00875145">
              <w:rPr>
                <w:highlight w:val="yellow"/>
              </w:rPr>
              <w:t xml:space="preserve">The 6G system shall enable an MCX UE to determine its position using </w:t>
            </w:r>
            <w:r w:rsidRPr="00875145">
              <w:rPr>
                <w:rFonts w:hint="eastAsia"/>
                <w:highlight w:val="yellow"/>
                <w:lang w:eastAsia="zh-CN"/>
              </w:rPr>
              <w:t>multiple</w:t>
            </w:r>
            <w:r w:rsidRPr="00875145">
              <w:rPr>
                <w:highlight w:val="yellow"/>
              </w:rPr>
              <w:t xml:space="preserve"> positioning methods, including network-assisted GNSS via satellite access, and to convey its position information to the MCX server, triggered by an event, or periodically.</w:t>
            </w:r>
          </w:p>
        </w:tc>
        <w:tc>
          <w:tcPr>
            <w:tcW w:w="1701" w:type="dxa"/>
          </w:tcPr>
          <w:p w14:paraId="1D43418D" w14:textId="77777777" w:rsidR="000F7C28" w:rsidRDefault="000F7C28" w:rsidP="00E863C5">
            <w:pPr>
              <w:pStyle w:val="TAL"/>
              <w:jc w:val="center"/>
            </w:pPr>
            <w:r w:rsidRPr="00D54329">
              <w:t>PR 11.1</w:t>
            </w:r>
            <w:r w:rsidRPr="00D54329">
              <w:rPr>
                <w:rFonts w:eastAsiaTheme="minorEastAsia" w:hint="eastAsia"/>
                <w:lang w:eastAsia="zh-CN"/>
              </w:rPr>
              <w:t>4</w:t>
            </w:r>
            <w:r w:rsidRPr="00D54329">
              <w:t>.6-3</w:t>
            </w:r>
          </w:p>
        </w:tc>
        <w:tc>
          <w:tcPr>
            <w:tcW w:w="2268" w:type="dxa"/>
          </w:tcPr>
          <w:p w14:paraId="38368182" w14:textId="352E189E" w:rsidR="00875145" w:rsidRPr="00F128AF" w:rsidRDefault="00875145" w:rsidP="00E863C5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33953D64" w14:textId="77777777" w:rsidR="000F7C28" w:rsidRDefault="000F7C28" w:rsidP="000F7C28">
      <w:pPr>
        <w:rPr>
          <w:lang w:eastAsia="zh-CN"/>
        </w:rPr>
      </w:pPr>
    </w:p>
    <w:p w14:paraId="3353BDF2" w14:textId="77777777" w:rsidR="001C7B50" w:rsidRDefault="001C7B50" w:rsidP="003C6528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973F7" w14:textId="77777777" w:rsidR="00CC2794" w:rsidRDefault="00CC2794">
      <w:r>
        <w:separator/>
      </w:r>
    </w:p>
  </w:endnote>
  <w:endnote w:type="continuationSeparator" w:id="0">
    <w:p w14:paraId="444D45BC" w14:textId="77777777" w:rsidR="00CC2794" w:rsidRDefault="00CC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17FCA" w14:textId="77777777" w:rsidR="00CC2794" w:rsidRDefault="00CC2794">
      <w:r>
        <w:separator/>
      </w:r>
    </w:p>
  </w:footnote>
  <w:footnote w:type="continuationSeparator" w:id="0">
    <w:p w14:paraId="43E0FD3C" w14:textId="77777777" w:rsidR="00CC2794" w:rsidRDefault="00CC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602F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11CC"/>
    <w:rsid w:val="000C0002"/>
    <w:rsid w:val="000C47C3"/>
    <w:rsid w:val="000D0D01"/>
    <w:rsid w:val="000D58AB"/>
    <w:rsid w:val="000E19E7"/>
    <w:rsid w:val="000F7C28"/>
    <w:rsid w:val="00133525"/>
    <w:rsid w:val="0019052A"/>
    <w:rsid w:val="001A4C42"/>
    <w:rsid w:val="001A7420"/>
    <w:rsid w:val="001B6637"/>
    <w:rsid w:val="001B7826"/>
    <w:rsid w:val="001C21C3"/>
    <w:rsid w:val="001C7B50"/>
    <w:rsid w:val="001D02C2"/>
    <w:rsid w:val="001E3BC1"/>
    <w:rsid w:val="001F0C1D"/>
    <w:rsid w:val="001F1132"/>
    <w:rsid w:val="001F168B"/>
    <w:rsid w:val="00224099"/>
    <w:rsid w:val="002347A2"/>
    <w:rsid w:val="002551A4"/>
    <w:rsid w:val="00263E51"/>
    <w:rsid w:val="002675F0"/>
    <w:rsid w:val="002760EE"/>
    <w:rsid w:val="002B6339"/>
    <w:rsid w:val="002C47CC"/>
    <w:rsid w:val="002C5939"/>
    <w:rsid w:val="002E00EE"/>
    <w:rsid w:val="003172DC"/>
    <w:rsid w:val="0035462D"/>
    <w:rsid w:val="00356555"/>
    <w:rsid w:val="003765B8"/>
    <w:rsid w:val="003B27E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71A59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0301D"/>
    <w:rsid w:val="00514E5E"/>
    <w:rsid w:val="005300CE"/>
    <w:rsid w:val="0053388B"/>
    <w:rsid w:val="00535773"/>
    <w:rsid w:val="00541D00"/>
    <w:rsid w:val="00543E6C"/>
    <w:rsid w:val="00556D53"/>
    <w:rsid w:val="00565087"/>
    <w:rsid w:val="00567795"/>
    <w:rsid w:val="00597B11"/>
    <w:rsid w:val="005D2E01"/>
    <w:rsid w:val="005D7526"/>
    <w:rsid w:val="005E4BB2"/>
    <w:rsid w:val="005F1B4E"/>
    <w:rsid w:val="005F788A"/>
    <w:rsid w:val="00602AEA"/>
    <w:rsid w:val="00614FDF"/>
    <w:rsid w:val="0061568B"/>
    <w:rsid w:val="006238C2"/>
    <w:rsid w:val="0063543D"/>
    <w:rsid w:val="00644AEF"/>
    <w:rsid w:val="00647114"/>
    <w:rsid w:val="0067561B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1F1D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C7931"/>
    <w:rsid w:val="007F0F4A"/>
    <w:rsid w:val="008028A4"/>
    <w:rsid w:val="008217A3"/>
    <w:rsid w:val="00821B2A"/>
    <w:rsid w:val="00830747"/>
    <w:rsid w:val="008359CD"/>
    <w:rsid w:val="008409B7"/>
    <w:rsid w:val="0085268C"/>
    <w:rsid w:val="00865582"/>
    <w:rsid w:val="00875145"/>
    <w:rsid w:val="008768CA"/>
    <w:rsid w:val="00881287"/>
    <w:rsid w:val="008C384C"/>
    <w:rsid w:val="008C762E"/>
    <w:rsid w:val="008D05CF"/>
    <w:rsid w:val="008D2637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A1AA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17641"/>
    <w:rsid w:val="00B31688"/>
    <w:rsid w:val="00B35949"/>
    <w:rsid w:val="00B9265E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514"/>
    <w:rsid w:val="00CA3D0C"/>
    <w:rsid w:val="00CA5943"/>
    <w:rsid w:val="00CC2794"/>
    <w:rsid w:val="00CF769B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6BE2"/>
    <w:rsid w:val="00DA7A03"/>
    <w:rsid w:val="00DB10A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24FA8"/>
    <w:rsid w:val="00F325C8"/>
    <w:rsid w:val="00F32F98"/>
    <w:rsid w:val="00F653B8"/>
    <w:rsid w:val="00F9008D"/>
    <w:rsid w:val="00FA1266"/>
    <w:rsid w:val="00FB3CA0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144</Words>
  <Characters>798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7</cp:revision>
  <cp:lastPrinted>2019-02-25T14:05:00Z</cp:lastPrinted>
  <dcterms:created xsi:type="dcterms:W3CDTF">2026-02-11T08:39:00Z</dcterms:created>
  <dcterms:modified xsi:type="dcterms:W3CDTF">2026-02-11T18:49:00Z</dcterms:modified>
</cp:coreProperties>
</file>